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3A9EA6" w14:textId="60DB2087" w:rsidR="00BE54F3" w:rsidRPr="002018E7" w:rsidRDefault="000B088A" w:rsidP="000B088A">
      <w:pPr>
        <w:jc w:val="center"/>
        <w:rPr>
          <w:b/>
          <w:bCs/>
          <w:sz w:val="36"/>
          <w:szCs w:val="36"/>
        </w:rPr>
      </w:pPr>
      <w:r w:rsidRPr="002018E7">
        <w:rPr>
          <w:b/>
          <w:bCs/>
          <w:sz w:val="36"/>
          <w:szCs w:val="36"/>
        </w:rPr>
        <w:t>Docket NO. 50038</w:t>
      </w:r>
    </w:p>
    <w:p w14:paraId="517BBD33" w14:textId="1316256C" w:rsidR="000B088A" w:rsidRDefault="000B088A" w:rsidP="000B088A">
      <w:pPr>
        <w:jc w:val="center"/>
      </w:pPr>
    </w:p>
    <w:p w14:paraId="53A6562F" w14:textId="44D70A5A" w:rsidR="000B088A" w:rsidRPr="000B088A" w:rsidRDefault="000B088A" w:rsidP="000B088A">
      <w:pPr>
        <w:pStyle w:val="ListParagraph"/>
        <w:numPr>
          <w:ilvl w:val="0"/>
          <w:numId w:val="2"/>
        </w:numPr>
        <w:jc w:val="both"/>
        <w:rPr>
          <w:rFonts w:ascii="Arial" w:hAnsi="Arial" w:cs="Arial"/>
          <w:sz w:val="28"/>
          <w:szCs w:val="28"/>
        </w:rPr>
      </w:pPr>
      <w:r w:rsidRPr="000B088A">
        <w:rPr>
          <w:rFonts w:ascii="Arial" w:hAnsi="Arial" w:cs="Arial"/>
          <w:sz w:val="28"/>
          <w:szCs w:val="28"/>
        </w:rPr>
        <w:t>The corporation number for the purchaser is</w:t>
      </w:r>
      <w:r w:rsidRPr="000B088A">
        <w:rPr>
          <w:rFonts w:ascii="Arial" w:hAnsi="Arial" w:cs="Arial"/>
          <w:b/>
          <w:bCs/>
          <w:sz w:val="28"/>
          <w:szCs w:val="28"/>
        </w:rPr>
        <w:t xml:space="preserve"> 32044712753.</w:t>
      </w:r>
    </w:p>
    <w:p w14:paraId="08B4FAF0" w14:textId="3AEA1A10" w:rsidR="000B088A" w:rsidRPr="000B088A" w:rsidRDefault="000B088A" w:rsidP="000B088A">
      <w:pPr>
        <w:pStyle w:val="ListParagraph"/>
        <w:numPr>
          <w:ilvl w:val="0"/>
          <w:numId w:val="2"/>
        </w:numPr>
        <w:jc w:val="both"/>
        <w:rPr>
          <w:rFonts w:ascii="Arial" w:hAnsi="Arial" w:cs="Arial"/>
          <w:sz w:val="28"/>
          <w:szCs w:val="28"/>
        </w:rPr>
      </w:pPr>
      <w:r w:rsidRPr="000B088A">
        <w:rPr>
          <w:rFonts w:ascii="Arial" w:hAnsi="Arial" w:cs="Arial"/>
          <w:sz w:val="28"/>
          <w:szCs w:val="28"/>
        </w:rPr>
        <w:t>Gum Island has submitted the drought contingency plan with the regional office, as well as the monitoring plan and notification of installed plant.</w:t>
      </w:r>
    </w:p>
    <w:p w14:paraId="41F6A032" w14:textId="1F81E0FA" w:rsidR="000B088A" w:rsidRPr="000B088A" w:rsidRDefault="000B088A" w:rsidP="000B088A">
      <w:pPr>
        <w:pStyle w:val="ListParagraph"/>
        <w:numPr>
          <w:ilvl w:val="0"/>
          <w:numId w:val="2"/>
        </w:numPr>
        <w:jc w:val="both"/>
        <w:rPr>
          <w:rFonts w:ascii="Arial" w:hAnsi="Arial" w:cs="Arial"/>
          <w:sz w:val="28"/>
          <w:szCs w:val="28"/>
        </w:rPr>
      </w:pPr>
      <w:r w:rsidRPr="000B088A">
        <w:rPr>
          <w:rFonts w:ascii="Arial" w:hAnsi="Arial" w:cs="Arial"/>
          <w:sz w:val="28"/>
          <w:szCs w:val="28"/>
        </w:rPr>
        <w:t>The physical address for the location where the STM map can be viewed is 11015 Sheldon Rd. STE 102 Houston, TX 77044</w:t>
      </w:r>
    </w:p>
    <w:p w14:paraId="54A08F64" w14:textId="719C2455" w:rsidR="000B088A" w:rsidRPr="000B088A" w:rsidRDefault="000B088A" w:rsidP="000B088A">
      <w:pPr>
        <w:pStyle w:val="ListParagraph"/>
        <w:numPr>
          <w:ilvl w:val="0"/>
          <w:numId w:val="2"/>
        </w:numPr>
        <w:jc w:val="both"/>
        <w:rPr>
          <w:rFonts w:ascii="Arial" w:hAnsi="Arial" w:cs="Arial"/>
          <w:sz w:val="28"/>
          <w:szCs w:val="28"/>
        </w:rPr>
      </w:pPr>
      <w:r w:rsidRPr="000B088A">
        <w:rPr>
          <w:rFonts w:ascii="Arial" w:hAnsi="Arial" w:cs="Arial"/>
          <w:sz w:val="28"/>
          <w:szCs w:val="28"/>
        </w:rPr>
        <w:t xml:space="preserve">We will need a waiver for the </w:t>
      </w:r>
      <w:proofErr w:type="gramStart"/>
      <w:r w:rsidRPr="000B088A">
        <w:rPr>
          <w:rFonts w:ascii="Arial" w:hAnsi="Arial" w:cs="Arial"/>
          <w:sz w:val="28"/>
          <w:szCs w:val="28"/>
        </w:rPr>
        <w:t>sellers</w:t>
      </w:r>
      <w:proofErr w:type="gramEnd"/>
      <w:r w:rsidRPr="000B088A">
        <w:rPr>
          <w:rFonts w:ascii="Arial" w:hAnsi="Arial" w:cs="Arial"/>
          <w:sz w:val="28"/>
          <w:szCs w:val="28"/>
        </w:rPr>
        <w:t xml:space="preserve"> oath, considering that the seller has recently passed away. </w:t>
      </w:r>
    </w:p>
    <w:p w14:paraId="0E2AD01C" w14:textId="54E6F7ED" w:rsidR="000B088A" w:rsidRPr="000B088A" w:rsidRDefault="000B088A" w:rsidP="000B088A">
      <w:pPr>
        <w:pStyle w:val="ListParagraph"/>
        <w:numPr>
          <w:ilvl w:val="0"/>
          <w:numId w:val="2"/>
        </w:numPr>
        <w:jc w:val="both"/>
        <w:rPr>
          <w:rFonts w:ascii="Arial" w:hAnsi="Arial" w:cs="Arial"/>
          <w:sz w:val="28"/>
          <w:szCs w:val="28"/>
        </w:rPr>
      </w:pPr>
      <w:r w:rsidRPr="000B088A">
        <w:rPr>
          <w:rFonts w:ascii="Arial" w:hAnsi="Arial" w:cs="Arial"/>
          <w:sz w:val="28"/>
          <w:szCs w:val="28"/>
        </w:rPr>
        <w:t xml:space="preserve">Financial </w:t>
      </w:r>
      <w:r w:rsidR="002018E7">
        <w:rPr>
          <w:rFonts w:ascii="Arial" w:hAnsi="Arial" w:cs="Arial"/>
          <w:sz w:val="28"/>
          <w:szCs w:val="28"/>
        </w:rPr>
        <w:t>information; I’m not understanding what exactly we need to provide as far as financial information.</w:t>
      </w:r>
    </w:p>
    <w:p w14:paraId="7C15B76D" w14:textId="02D959FF" w:rsidR="000B088A" w:rsidRDefault="002018E7" w:rsidP="000B088A">
      <w:pPr>
        <w:pStyle w:val="ListParagraph"/>
        <w:numPr>
          <w:ilvl w:val="0"/>
          <w:numId w:val="2"/>
        </w:numPr>
        <w:jc w:val="both"/>
        <w:rPr>
          <w:rFonts w:ascii="Arial" w:hAnsi="Arial" w:cs="Arial"/>
          <w:sz w:val="28"/>
          <w:szCs w:val="28"/>
        </w:rPr>
      </w:pPr>
      <w:r>
        <w:rPr>
          <w:rFonts w:ascii="Arial" w:hAnsi="Arial" w:cs="Arial"/>
          <w:sz w:val="28"/>
          <w:szCs w:val="28"/>
        </w:rPr>
        <w:t xml:space="preserve">The facility was sold for $2,000 several years ago. The $10,000 Promissory Note was made recently to help pay for TCEQ requirements and upkeep, since the customers water bills are so low. So, the sales price and the promissory note are separate. </w:t>
      </w:r>
    </w:p>
    <w:p w14:paraId="675E4C00" w14:textId="0ADFF4CE" w:rsidR="002018E7" w:rsidRDefault="002018E7" w:rsidP="000B088A">
      <w:pPr>
        <w:pStyle w:val="ListParagraph"/>
        <w:numPr>
          <w:ilvl w:val="0"/>
          <w:numId w:val="2"/>
        </w:numPr>
        <w:jc w:val="both"/>
        <w:rPr>
          <w:rFonts w:ascii="Arial" w:hAnsi="Arial" w:cs="Arial"/>
          <w:sz w:val="28"/>
          <w:szCs w:val="28"/>
        </w:rPr>
      </w:pPr>
      <w:r>
        <w:rPr>
          <w:rFonts w:ascii="Arial" w:hAnsi="Arial" w:cs="Arial"/>
          <w:sz w:val="28"/>
          <w:szCs w:val="28"/>
        </w:rPr>
        <w:t>Maps will be provided with this via mail.</w:t>
      </w:r>
    </w:p>
    <w:p w14:paraId="4CBF3A95" w14:textId="65CF1EDC" w:rsidR="002018E7" w:rsidRDefault="002018E7" w:rsidP="002018E7">
      <w:pPr>
        <w:jc w:val="both"/>
        <w:rPr>
          <w:rFonts w:ascii="Arial" w:hAnsi="Arial" w:cs="Arial"/>
          <w:sz w:val="28"/>
          <w:szCs w:val="28"/>
        </w:rPr>
      </w:pPr>
    </w:p>
    <w:p w14:paraId="55DFD296" w14:textId="069E9738" w:rsidR="002018E7" w:rsidRDefault="002018E7" w:rsidP="002018E7">
      <w:pPr>
        <w:jc w:val="both"/>
        <w:rPr>
          <w:rFonts w:ascii="Arial" w:hAnsi="Arial" w:cs="Arial"/>
          <w:sz w:val="28"/>
          <w:szCs w:val="28"/>
        </w:rPr>
      </w:pPr>
    </w:p>
    <w:p w14:paraId="0D1BE0D7" w14:textId="4A086CF0" w:rsidR="002018E7" w:rsidRDefault="002018E7" w:rsidP="002018E7">
      <w:pPr>
        <w:jc w:val="both"/>
        <w:rPr>
          <w:rFonts w:ascii="Arial" w:hAnsi="Arial" w:cs="Arial"/>
          <w:sz w:val="28"/>
          <w:szCs w:val="28"/>
        </w:rPr>
      </w:pPr>
      <w:r>
        <w:rPr>
          <w:rFonts w:ascii="Arial" w:hAnsi="Arial" w:cs="Arial"/>
          <w:sz w:val="28"/>
          <w:szCs w:val="28"/>
        </w:rPr>
        <w:t xml:space="preserve">Thanks, </w:t>
      </w:r>
    </w:p>
    <w:p w14:paraId="404820CF" w14:textId="7C9DD129" w:rsidR="002018E7" w:rsidRDefault="002018E7" w:rsidP="002018E7">
      <w:pPr>
        <w:jc w:val="both"/>
        <w:rPr>
          <w:rFonts w:ascii="Arial" w:hAnsi="Arial" w:cs="Arial"/>
          <w:sz w:val="28"/>
          <w:szCs w:val="28"/>
        </w:rPr>
      </w:pPr>
      <w:r>
        <w:rPr>
          <w:rFonts w:ascii="Arial" w:hAnsi="Arial" w:cs="Arial"/>
          <w:sz w:val="28"/>
          <w:szCs w:val="28"/>
        </w:rPr>
        <w:t>Hannah Krebs</w:t>
      </w:r>
    </w:p>
    <w:p w14:paraId="38AF92C3" w14:textId="3AB7E23E" w:rsidR="002018E7" w:rsidRDefault="002018E7" w:rsidP="002018E7">
      <w:pPr>
        <w:jc w:val="both"/>
        <w:rPr>
          <w:rFonts w:ascii="Arial" w:hAnsi="Arial" w:cs="Arial"/>
          <w:sz w:val="28"/>
          <w:szCs w:val="28"/>
        </w:rPr>
      </w:pPr>
      <w:r>
        <w:rPr>
          <w:rFonts w:ascii="Arial" w:hAnsi="Arial" w:cs="Arial"/>
          <w:sz w:val="28"/>
          <w:szCs w:val="28"/>
        </w:rPr>
        <w:t>Records Coordinator, EHU</w:t>
      </w:r>
    </w:p>
    <w:p w14:paraId="3B6F415C" w14:textId="5DFD0D88" w:rsidR="002018E7" w:rsidRPr="002018E7" w:rsidRDefault="002018E7" w:rsidP="002018E7">
      <w:pPr>
        <w:jc w:val="both"/>
        <w:rPr>
          <w:rFonts w:ascii="Arial" w:hAnsi="Arial" w:cs="Arial"/>
          <w:sz w:val="28"/>
          <w:szCs w:val="28"/>
        </w:rPr>
      </w:pPr>
      <w:r>
        <w:rPr>
          <w:rFonts w:ascii="Arial" w:hAnsi="Arial" w:cs="Arial"/>
          <w:sz w:val="28"/>
          <w:szCs w:val="28"/>
        </w:rPr>
        <w:t>409-277-1087</w:t>
      </w:r>
      <w:bookmarkStart w:id="0" w:name="_GoBack"/>
      <w:bookmarkEnd w:id="0"/>
    </w:p>
    <w:sectPr w:rsidR="002018E7" w:rsidRPr="002018E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6F2886"/>
    <w:multiLevelType w:val="hybridMultilevel"/>
    <w:tmpl w:val="75360B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7071A41"/>
    <w:multiLevelType w:val="hybridMultilevel"/>
    <w:tmpl w:val="F6A84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088A"/>
    <w:rsid w:val="000B088A"/>
    <w:rsid w:val="002018E7"/>
    <w:rsid w:val="00BE54F3"/>
    <w:rsid w:val="00FF4A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074873"/>
  <w15:chartTrackingRefBased/>
  <w15:docId w15:val="{0229C1F5-B26D-44C7-8D65-66C940124A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088A"/>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B088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1611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134</Words>
  <Characters>766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Kreb</dc:creator>
  <cp:keywords/>
  <dc:description/>
  <cp:lastModifiedBy>Stephen Kreb</cp:lastModifiedBy>
  <cp:revision>1</cp:revision>
  <cp:lastPrinted>2019-11-15T16:56:00Z</cp:lastPrinted>
  <dcterms:created xsi:type="dcterms:W3CDTF">2019-11-15T16:37:00Z</dcterms:created>
  <dcterms:modified xsi:type="dcterms:W3CDTF">2019-11-15T16:57:00Z</dcterms:modified>
</cp:coreProperties>
</file>